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DBF16" w14:textId="77777777" w:rsidR="00960154" w:rsidRPr="00960154" w:rsidRDefault="00960154" w:rsidP="00960154">
      <w:pPr>
        <w:pStyle w:val="11"/>
        <w:ind w:left="0" w:right="-1" w:firstLine="709"/>
        <w:jc w:val="both"/>
        <w:rPr>
          <w:bCs w:val="0"/>
          <w:sz w:val="24"/>
          <w:szCs w:val="24"/>
        </w:rPr>
      </w:pPr>
      <w:bookmarkStart w:id="0" w:name="_GoBack"/>
      <w:r w:rsidRPr="00960154">
        <w:rPr>
          <w:bCs w:val="0"/>
          <w:sz w:val="24"/>
          <w:szCs w:val="24"/>
        </w:rPr>
        <w:t>Нормативные правовые акты, регулирующие предоставление</w:t>
      </w:r>
      <w:r w:rsidRPr="00960154">
        <w:rPr>
          <w:bCs w:val="0"/>
          <w:spacing w:val="-67"/>
          <w:sz w:val="24"/>
          <w:szCs w:val="24"/>
        </w:rPr>
        <w:t xml:space="preserve"> </w:t>
      </w:r>
      <w:r w:rsidRPr="00960154">
        <w:rPr>
          <w:bCs w:val="0"/>
          <w:sz w:val="24"/>
          <w:szCs w:val="24"/>
        </w:rPr>
        <w:t>муниципальной</w:t>
      </w:r>
      <w:r w:rsidRPr="00960154">
        <w:rPr>
          <w:bCs w:val="0"/>
          <w:spacing w:val="-1"/>
          <w:sz w:val="24"/>
          <w:szCs w:val="24"/>
        </w:rPr>
        <w:t xml:space="preserve"> </w:t>
      </w:r>
      <w:r w:rsidRPr="00960154">
        <w:rPr>
          <w:bCs w:val="0"/>
          <w:sz w:val="24"/>
          <w:szCs w:val="24"/>
        </w:rPr>
        <w:t>услуги</w:t>
      </w:r>
    </w:p>
    <w:bookmarkEnd w:id="0"/>
    <w:p w14:paraId="60A86E15" w14:textId="77777777" w:rsidR="00960154" w:rsidRPr="005D7369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369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3893F339" w14:textId="77777777" w:rsidR="00960154" w:rsidRPr="002D6CAE" w:rsidRDefault="00960154" w:rsidP="0096015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5" w:history="1">
        <w:r w:rsidRPr="002D6CAE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Конституци</w:t>
        </w:r>
      </w:hyperlink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>ей Российской Федерации («Российская газета», 21 января 2009 года, № 7);</w:t>
      </w:r>
    </w:p>
    <w:p w14:paraId="1EE69226" w14:textId="77777777" w:rsidR="00960154" w:rsidRPr="002D6CAE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 мая 2006 года № 59-ФЗ «О порядке рассмотрения обращений граждан Российской Федерации» («Собрание законодательства Российской Федерации» от 8 мая 2006 года, № 19, ст. 2060);</w:t>
      </w:r>
    </w:p>
    <w:p w14:paraId="0E817760" w14:textId="77777777" w:rsidR="00960154" w:rsidRPr="002D6CAE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27 июля 2006 года № 152-ФЗ «О персональных данных» («Собрание законодательства Российской Федерации» от 31 июля 2006 года, № 31 (ч. 1), ст. 3451);</w:t>
      </w:r>
    </w:p>
    <w:p w14:paraId="17CD60DD" w14:textId="77777777" w:rsidR="00960154" w:rsidRPr="002D6CAE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>Федеральным законом от 27 июля 2010 года № 210-ФЗ «Об организации предоставления государственных и муниципальных услуг»;</w:t>
      </w:r>
    </w:p>
    <w:p w14:paraId="3D09C099" w14:textId="77777777" w:rsidR="00960154" w:rsidRPr="002D6CAE" w:rsidRDefault="00960154" w:rsidP="0096015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Федеральным </w:t>
      </w:r>
      <w:hyperlink r:id="rId6" w:history="1">
        <w:r w:rsidRPr="002D6CAE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законом</w:t>
        </w:r>
      </w:hyperlink>
      <w:r w:rsidRPr="002D6C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14:paraId="3A2E7DE8" w14:textId="77777777" w:rsidR="00960154" w:rsidRPr="002D6CAE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7" w:history="1">
        <w:r w:rsidRPr="002D6CA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D6CAE">
        <w:rPr>
          <w:rFonts w:ascii="Times New Roman" w:hAnsi="Times New Roman" w:cs="Times New Roman"/>
          <w:sz w:val="24"/>
          <w:szCs w:val="24"/>
        </w:rPr>
        <w:t xml:space="preserve"> от 4 декабря 2007 года № 329-ФЗ «О физической культуре и спорте в Российской Федерации»;</w:t>
      </w:r>
    </w:p>
    <w:p w14:paraId="24A0FC55" w14:textId="77777777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CAE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Министерства спорта России от 20</w:t>
      </w:r>
      <w:r w:rsidRPr="002D6CAE">
        <w:rPr>
          <w:rFonts w:ascii="Times New Roman" w:hAnsi="Times New Roman" w:cs="Times New Roman"/>
          <w:sz w:val="24"/>
          <w:szCs w:val="24"/>
        </w:rPr>
        <w:t xml:space="preserve"> февраля 2017 года № 108 «Положение о Единой всероссийской спортивной классификации»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FD148E" w14:textId="3EB81F72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0CB">
        <w:rPr>
          <w:rFonts w:ascii="Times New Roman" w:hAnsi="Times New Roman" w:cs="Times New Roman"/>
          <w:sz w:val="24"/>
          <w:szCs w:val="24"/>
        </w:rPr>
        <w:t>Приказ Министерства с</w:t>
      </w:r>
      <w:r>
        <w:rPr>
          <w:rFonts w:ascii="Times New Roman" w:hAnsi="Times New Roman" w:cs="Times New Roman"/>
          <w:sz w:val="24"/>
          <w:szCs w:val="24"/>
        </w:rPr>
        <w:t>порта РФ от 28 февраля 2017 г. №</w:t>
      </w:r>
      <w:r w:rsidRPr="001C20CB">
        <w:rPr>
          <w:rFonts w:ascii="Times New Roman" w:hAnsi="Times New Roman" w:cs="Times New Roman"/>
          <w:sz w:val="24"/>
          <w:szCs w:val="24"/>
        </w:rPr>
        <w:t> 134</w:t>
      </w:r>
      <w:r w:rsidRPr="001C20CB">
        <w:rPr>
          <w:rFonts w:ascii="Times New Roman" w:hAnsi="Times New Roman" w:cs="Times New Roman"/>
          <w:sz w:val="24"/>
          <w:szCs w:val="24"/>
        </w:rPr>
        <w:br/>
        <w:t>«Об утверждени</w:t>
      </w:r>
      <w:r>
        <w:rPr>
          <w:rFonts w:ascii="Times New Roman" w:hAnsi="Times New Roman" w:cs="Times New Roman"/>
          <w:sz w:val="24"/>
          <w:szCs w:val="24"/>
        </w:rPr>
        <w:t>и положения о спортивных судьях</w:t>
      </w:r>
      <w:r w:rsidRPr="001C20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9B2897" w14:textId="77777777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0A76F5" w14:textId="77777777" w:rsidR="00960154" w:rsidRPr="00A137A1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27A02" w14:textId="2CF499AC" w:rsidR="00960154" w:rsidRPr="00960154" w:rsidRDefault="00960154" w:rsidP="00960154">
      <w:pPr>
        <w:pStyle w:val="11"/>
        <w:ind w:left="0" w:right="-1" w:firstLine="709"/>
        <w:jc w:val="center"/>
        <w:rPr>
          <w:bCs w:val="0"/>
          <w:iCs/>
          <w:sz w:val="24"/>
          <w:szCs w:val="24"/>
        </w:rPr>
      </w:pPr>
      <w:r w:rsidRPr="00960154">
        <w:rPr>
          <w:bCs w:val="0"/>
          <w:iCs/>
          <w:sz w:val="24"/>
          <w:szCs w:val="24"/>
        </w:rPr>
        <w:t>П</w:t>
      </w:r>
      <w:r w:rsidRPr="00960154">
        <w:rPr>
          <w:bCs w:val="0"/>
          <w:iCs/>
          <w:sz w:val="24"/>
          <w:szCs w:val="24"/>
        </w:rPr>
        <w:t>еречень документов и сведений, необходимых в</w:t>
      </w:r>
      <w:r w:rsidRPr="00960154">
        <w:rPr>
          <w:bCs w:val="0"/>
          <w:iCs/>
          <w:spacing w:val="-67"/>
          <w:sz w:val="24"/>
          <w:szCs w:val="24"/>
        </w:rPr>
        <w:t xml:space="preserve"> </w:t>
      </w:r>
      <w:r w:rsidRPr="00960154">
        <w:rPr>
          <w:bCs w:val="0"/>
          <w:iCs/>
          <w:sz w:val="24"/>
          <w:szCs w:val="24"/>
        </w:rPr>
        <w:t>соответствии с нормативными правовыми актами для предоставления муниципальной услуги</w:t>
      </w:r>
    </w:p>
    <w:p w14:paraId="728F72DE" w14:textId="6B978066" w:rsidR="00960154" w:rsidRPr="005B29C4" w:rsidRDefault="00960154" w:rsidP="00960154">
      <w:pPr>
        <w:pStyle w:val="a3"/>
        <w:widowControl w:val="0"/>
        <w:tabs>
          <w:tab w:val="left" w:pos="1658"/>
        </w:tabs>
        <w:suppressAutoHyphens w:val="0"/>
        <w:autoSpaceDE w:val="0"/>
        <w:autoSpaceDN w:val="0"/>
        <w:spacing w:before="1" w:after="0"/>
        <w:ind w:right="-1"/>
        <w:jc w:val="both"/>
      </w:pPr>
      <w:r w:rsidRPr="005B29C4">
        <w:t xml:space="preserve"> Для</w:t>
      </w:r>
      <w:r w:rsidRPr="005B29C4">
        <w:rPr>
          <w:spacing w:val="1"/>
        </w:rPr>
        <w:t xml:space="preserve"> </w:t>
      </w:r>
      <w:r w:rsidRPr="005B29C4">
        <w:t>получения</w:t>
      </w:r>
      <w:r w:rsidRPr="005B29C4">
        <w:rPr>
          <w:spacing w:val="1"/>
        </w:rPr>
        <w:t xml:space="preserve"> </w:t>
      </w:r>
      <w:r w:rsidRPr="005B29C4">
        <w:t>муниципальной</w:t>
      </w:r>
      <w:r w:rsidRPr="005B29C4">
        <w:rPr>
          <w:spacing w:val="1"/>
        </w:rPr>
        <w:t xml:space="preserve"> </w:t>
      </w:r>
      <w:r w:rsidRPr="005B29C4">
        <w:t>услуги</w:t>
      </w:r>
      <w:r w:rsidRPr="005B29C4">
        <w:rPr>
          <w:spacing w:val="1"/>
        </w:rPr>
        <w:t xml:space="preserve"> </w:t>
      </w:r>
      <w:r w:rsidRPr="005B29C4">
        <w:t>заявитель</w:t>
      </w:r>
      <w:r w:rsidRPr="005B29C4">
        <w:rPr>
          <w:spacing w:val="1"/>
        </w:rPr>
        <w:t xml:space="preserve"> </w:t>
      </w:r>
      <w:r w:rsidRPr="005B29C4">
        <w:t>представляет:</w:t>
      </w:r>
    </w:p>
    <w:p w14:paraId="40C4D42E" w14:textId="2E25AC7C" w:rsidR="00960154" w:rsidRPr="00960154" w:rsidRDefault="00960154" w:rsidP="0096015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29C4">
        <w:rPr>
          <w:rFonts w:ascii="Times New Roman" w:eastAsia="Times New Roman" w:hAnsi="Times New Roman" w:cs="Times New Roman"/>
          <w:sz w:val="24"/>
          <w:szCs w:val="24"/>
          <w:lang w:eastAsia="ar-SA"/>
        </w:rPr>
        <w:t>К Представлению (ходатайству) (приложение №2 административного регламента) прилагаются следующие документы:</w:t>
      </w:r>
    </w:p>
    <w:p w14:paraId="5A0CCEC3" w14:textId="77777777" w:rsidR="00960154" w:rsidRPr="00A137A1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137A1">
        <w:rPr>
          <w:rFonts w:ascii="Times New Roman" w:hAnsi="Times New Roman" w:cs="Times New Roman"/>
          <w:sz w:val="24"/>
          <w:szCs w:val="24"/>
        </w:rPr>
        <w:t>)</w:t>
      </w:r>
      <w:r w:rsidRPr="00A137A1">
        <w:rPr>
          <w:color w:val="464C55"/>
          <w:sz w:val="27"/>
          <w:szCs w:val="27"/>
          <w:shd w:val="clear" w:color="auto" w:fill="FFFFFF"/>
        </w:rPr>
        <w:t> </w:t>
      </w:r>
      <w:r w:rsidRPr="00A137A1">
        <w:rPr>
          <w:rFonts w:ascii="Times New Roman" w:hAnsi="Times New Roman" w:cs="Times New Roman"/>
          <w:sz w:val="24"/>
          <w:szCs w:val="24"/>
        </w:rPr>
        <w:t>заверенная печатью (при наличии) и подписью руководителя региональной спортивной федерации, подразделения федерального органа или должностного лица копия карточки учета;</w:t>
      </w:r>
    </w:p>
    <w:p w14:paraId="3864F7D1" w14:textId="77777777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966F8">
        <w:rPr>
          <w:rFonts w:ascii="Times New Roman" w:hAnsi="Times New Roman" w:cs="Times New Roman"/>
          <w:sz w:val="24"/>
          <w:szCs w:val="24"/>
        </w:rPr>
        <w:t>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- для граждан Российской Федерации;</w:t>
      </w:r>
    </w:p>
    <w:p w14:paraId="1483D2C3" w14:textId="77777777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801">
        <w:rPr>
          <w:rFonts w:ascii="Times New Roman" w:hAnsi="Times New Roman" w:cs="Times New Roman"/>
          <w:sz w:val="24"/>
          <w:szCs w:val="24"/>
        </w:rPr>
        <w:t>в) копия паспорта иностранного гражданина либо иного документа, установленного </w:t>
      </w:r>
      <w:hyperlink r:id="rId8" w:anchor="7D20K3" w:history="1">
        <w:r w:rsidRPr="00121801">
          <w:rPr>
            <w:rFonts w:ascii="Times New Roman" w:hAnsi="Times New Roman" w:cs="Times New Roman"/>
            <w:sz w:val="24"/>
            <w:szCs w:val="24"/>
          </w:rPr>
          <w:t>Федеральным законом от 25.07.2002 N 115-ФЗ "О правовом положении граждан в Российской Федерации"</w:t>
        </w:r>
      </w:hyperlink>
      <w:r w:rsidRPr="00121801">
        <w:rPr>
          <w:rFonts w:ascii="Times New Roman" w:hAnsi="Times New Roman" w:cs="Times New Roman"/>
          <w:sz w:val="24"/>
          <w:szCs w:val="24"/>
        </w:rPr>
        <w:t> 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- для иностранных гражданин;</w:t>
      </w:r>
    </w:p>
    <w:p w14:paraId="20394168" w14:textId="77777777" w:rsidR="00960154" w:rsidRDefault="00960154" w:rsidP="0096015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0F5879">
        <w:rPr>
          <w:rFonts w:ascii="Times New Roman" w:hAnsi="Times New Roman" w:cs="Times New Roman"/>
          <w:sz w:val="24"/>
          <w:szCs w:val="24"/>
        </w:rPr>
        <w:t>копия военного билета ‒ для военнослужащих, проходящих военную службу по призыву (</w:t>
      </w:r>
      <w:r>
        <w:rPr>
          <w:rFonts w:ascii="Times New Roman" w:hAnsi="Times New Roman" w:cs="Times New Roman"/>
          <w:sz w:val="24"/>
          <w:szCs w:val="24"/>
        </w:rPr>
        <w:t>вместо указанных копий страниц</w:t>
      </w:r>
      <w:r w:rsidRPr="000F5879">
        <w:rPr>
          <w:rFonts w:ascii="Times New Roman" w:hAnsi="Times New Roman" w:cs="Times New Roman"/>
          <w:sz w:val="24"/>
          <w:szCs w:val="24"/>
        </w:rPr>
        <w:t>);</w:t>
      </w:r>
    </w:p>
    <w:p w14:paraId="4F8EFFF5" w14:textId="77777777" w:rsidR="00960154" w:rsidRPr="00A137A1" w:rsidRDefault="00960154" w:rsidP="0096015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7A1">
        <w:rPr>
          <w:rFonts w:ascii="Times New Roman" w:hAnsi="Times New Roman" w:cs="Times New Roman"/>
          <w:sz w:val="24"/>
          <w:szCs w:val="24"/>
        </w:rPr>
        <w:t>копия удостоверения «мастер спорта России международного класса», «гроссмейстер России» или «мастер спорта России» – для кандидатов, присвоение квалификационных категорий которым осуществляется в соответствии с абзацем третьим пунктов 25, 26 п</w:t>
      </w:r>
      <w:r>
        <w:rPr>
          <w:rFonts w:ascii="Times New Roman" w:hAnsi="Times New Roman" w:cs="Times New Roman"/>
          <w:sz w:val="24"/>
          <w:szCs w:val="24"/>
        </w:rPr>
        <w:t>оложения</w:t>
      </w:r>
      <w:r w:rsidRPr="00A137A1">
        <w:rPr>
          <w:rFonts w:ascii="Times New Roman" w:hAnsi="Times New Roman" w:cs="Times New Roman"/>
          <w:sz w:val="24"/>
          <w:szCs w:val="24"/>
        </w:rPr>
        <w:t xml:space="preserve"> о спортивных судьях;</w:t>
      </w:r>
    </w:p>
    <w:p w14:paraId="3BFE374A" w14:textId="77777777" w:rsidR="00960154" w:rsidRPr="009966F8" w:rsidRDefault="00960154" w:rsidP="0096015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966F8">
        <w:rPr>
          <w:rFonts w:ascii="Times New Roman" w:hAnsi="Times New Roman" w:cs="Times New Roman"/>
          <w:sz w:val="24"/>
          <w:szCs w:val="24"/>
        </w:rPr>
        <w:t>) 2 фотографии размером 3x4 см.</w:t>
      </w:r>
    </w:p>
    <w:p w14:paraId="229BF132" w14:textId="77777777" w:rsidR="00960154" w:rsidRDefault="00960154" w:rsidP="0096015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AE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Документы, указанные в настоящем пункте Административного регламента, могут быть представлены лично</w:t>
      </w:r>
      <w:r w:rsidRPr="002D6CAE">
        <w:rPr>
          <w:rFonts w:ascii="Times New Roman" w:hAnsi="Times New Roman" w:cs="Times New Roman"/>
          <w:sz w:val="24"/>
          <w:szCs w:val="24"/>
        </w:rPr>
        <w:t>,</w:t>
      </w:r>
      <w:r w:rsidRPr="002D6CAE">
        <w:rPr>
          <w:rFonts w:ascii="Times New Roman" w:eastAsia="Times New Roman" w:hAnsi="Times New Roman" w:cs="Times New Roman"/>
          <w:sz w:val="24"/>
          <w:szCs w:val="24"/>
        </w:rPr>
        <w:t xml:space="preserve"> либо направляться по почте. Днем обращения за предоставлением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2D6CAE">
        <w:rPr>
          <w:rFonts w:ascii="Times New Roman" w:eastAsia="Times New Roman" w:hAnsi="Times New Roman" w:cs="Times New Roman"/>
          <w:sz w:val="24"/>
          <w:szCs w:val="24"/>
        </w:rPr>
        <w:t xml:space="preserve"> услуги считается дата получения документов уполномоченным органом. Обязанность подтверждения факта отправки документов лежит на заявителе.</w:t>
      </w:r>
    </w:p>
    <w:p w14:paraId="0F3B53B7" w14:textId="77777777" w:rsidR="00B15998" w:rsidRDefault="00B15998"/>
    <w:sectPr w:rsidR="00B15998" w:rsidSect="00EE6B6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C96"/>
    <w:multiLevelType w:val="hybridMultilevel"/>
    <w:tmpl w:val="B1E89094"/>
    <w:lvl w:ilvl="0" w:tplc="FADE9CAC">
      <w:start w:val="4"/>
      <w:numFmt w:val="russianLower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86"/>
    <w:rsid w:val="00061F86"/>
    <w:rsid w:val="00960154"/>
    <w:rsid w:val="00B15998"/>
    <w:rsid w:val="00E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C070"/>
  <w15:chartTrackingRefBased/>
  <w15:docId w15:val="{EC3E427A-ADC8-445E-B86C-EB1C4F61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1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960154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Заголовок 11"/>
    <w:basedOn w:val="a"/>
    <w:uiPriority w:val="1"/>
    <w:qFormat/>
    <w:rsid w:val="00960154"/>
    <w:pPr>
      <w:widowControl w:val="0"/>
      <w:autoSpaceDE w:val="0"/>
      <w:autoSpaceDN w:val="0"/>
      <w:spacing w:after="0" w:line="240" w:lineRule="auto"/>
      <w:ind w:left="1030" w:right="35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2350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08A66E940600F794A9E15AE4464CCEEC6CB70FBD122F291D92E5BF03U7F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4F090D3C16D1EE6A98E0FA0F63B9E518C3972B4260FD6B5437B4E62Ad4L3J" TargetMode="External"/><Relationship Id="rId5" Type="http://schemas.openxmlformats.org/officeDocument/2006/relationships/hyperlink" Target="consultantplus://offline/ref=8E3B9FEFF07EBA7B22F84A9EADACA9A88FD2C01F2B7775D04EAD00x9b2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всегда Рады</dc:creator>
  <cp:keywords/>
  <dc:description/>
  <cp:lastModifiedBy>всегда Рады</cp:lastModifiedBy>
  <cp:revision>2</cp:revision>
  <dcterms:created xsi:type="dcterms:W3CDTF">2022-10-21T04:52:00Z</dcterms:created>
  <dcterms:modified xsi:type="dcterms:W3CDTF">2022-10-21T04:53:00Z</dcterms:modified>
</cp:coreProperties>
</file>